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63" w:rsidRPr="00762563" w:rsidRDefault="00762563" w:rsidP="00762563">
      <w:pPr>
        <w:shd w:val="clear" w:color="auto" w:fill="FFFFFF"/>
        <w:spacing w:after="324" w:line="338" w:lineRule="atLeast"/>
        <w:jc w:val="center"/>
        <w:rPr>
          <w:rFonts w:ascii="Calibri" w:hAnsi="Calibri" w:cs="Calibri"/>
          <w:color w:val="444444"/>
          <w:sz w:val="23"/>
          <w:szCs w:val="23"/>
        </w:rPr>
      </w:pPr>
      <w:bookmarkStart w:id="0" w:name="_GoBack"/>
      <w:bookmarkEnd w:id="0"/>
      <w:r w:rsidRPr="00762563">
        <w:rPr>
          <w:rFonts w:ascii="Bookman Old Style" w:hAnsi="Bookman Old Style" w:cs="Calibri"/>
          <w:b/>
          <w:bCs/>
          <w:color w:val="444444"/>
          <w:sz w:val="23"/>
          <w:szCs w:val="23"/>
        </w:rPr>
        <w:t>Indicação nº 01</w:t>
      </w:r>
      <w:r w:rsidR="002D0483">
        <w:rPr>
          <w:rFonts w:ascii="Bookman Old Style" w:hAnsi="Bookman Old Style" w:cs="Calibri"/>
          <w:b/>
          <w:bCs/>
          <w:color w:val="444444"/>
          <w:sz w:val="23"/>
          <w:szCs w:val="23"/>
        </w:rPr>
        <w:t>9</w:t>
      </w:r>
      <w:r w:rsidRPr="00762563">
        <w:rPr>
          <w:rFonts w:ascii="Bookman Old Style" w:hAnsi="Bookman Old Style" w:cs="Calibri"/>
          <w:b/>
          <w:bCs/>
          <w:color w:val="444444"/>
          <w:sz w:val="23"/>
          <w:szCs w:val="23"/>
        </w:rPr>
        <w:t xml:space="preserve"> /2015</w:t>
      </w:r>
    </w:p>
    <w:p w:rsidR="00762563" w:rsidRPr="00762563" w:rsidRDefault="00762563" w:rsidP="00762563">
      <w:pPr>
        <w:shd w:val="clear" w:color="auto" w:fill="FFFFFF"/>
        <w:spacing w:after="324" w:line="319" w:lineRule="atLeast"/>
        <w:jc w:val="both"/>
        <w:rPr>
          <w:rFonts w:ascii="Calibri" w:hAnsi="Calibri" w:cs="Calibri"/>
          <w:sz w:val="23"/>
          <w:szCs w:val="23"/>
        </w:rPr>
      </w:pPr>
      <w:r w:rsidRPr="00762563">
        <w:rPr>
          <w:rFonts w:ascii="Bookman Old Style" w:hAnsi="Bookman Old Style" w:cs="Calibri"/>
          <w:color w:val="444444"/>
          <w:sz w:val="23"/>
          <w:szCs w:val="23"/>
        </w:rPr>
        <w:t> </w:t>
      </w:r>
    </w:p>
    <w:p w:rsidR="00762563" w:rsidRPr="00762563" w:rsidRDefault="00762563" w:rsidP="00762563">
      <w:pPr>
        <w:shd w:val="clear" w:color="auto" w:fill="FFFFFF"/>
        <w:spacing w:after="324" w:line="319" w:lineRule="atLeast"/>
        <w:ind w:left="708" w:firstLine="708"/>
        <w:jc w:val="both"/>
        <w:rPr>
          <w:rFonts w:ascii="Calibri" w:hAnsi="Calibri" w:cs="Calibri"/>
          <w:sz w:val="23"/>
          <w:szCs w:val="23"/>
        </w:rPr>
      </w:pPr>
      <w:r w:rsidRPr="00762563">
        <w:rPr>
          <w:rFonts w:ascii="Bookman Old Style" w:hAnsi="Bookman Old Style" w:cs="Calibri"/>
          <w:sz w:val="23"/>
          <w:szCs w:val="23"/>
        </w:rPr>
        <w:t xml:space="preserve">Súmula: Indico ao </w:t>
      </w:r>
      <w:proofErr w:type="gramStart"/>
      <w:r w:rsidRPr="00762563">
        <w:rPr>
          <w:rFonts w:ascii="Bookman Old Style" w:hAnsi="Bookman Old Style" w:cs="Calibri"/>
          <w:sz w:val="23"/>
          <w:szCs w:val="23"/>
        </w:rPr>
        <w:t>Sr.</w:t>
      </w:r>
      <w:proofErr w:type="gramEnd"/>
      <w:r w:rsidRPr="00762563">
        <w:rPr>
          <w:rFonts w:ascii="Bookman Old Style" w:hAnsi="Bookman Old Style" w:cs="Calibri"/>
          <w:sz w:val="23"/>
          <w:szCs w:val="23"/>
        </w:rPr>
        <w:t xml:space="preserve"> Prefeito Municipal</w:t>
      </w:r>
      <w:r w:rsidR="002D0483">
        <w:rPr>
          <w:rFonts w:ascii="Bookman Old Style" w:hAnsi="Bookman Old Style" w:cs="Calibri"/>
          <w:sz w:val="23"/>
          <w:szCs w:val="23"/>
        </w:rPr>
        <w:t>, juntamente com a Secretaria de Educação, em especial com o Departamento de Cultura, providências onde especifica-se.</w:t>
      </w:r>
      <w:r w:rsidRPr="00762563">
        <w:rPr>
          <w:rFonts w:ascii="Bookman Old Style" w:hAnsi="Bookman Old Style" w:cs="Calibri"/>
          <w:sz w:val="23"/>
          <w:szCs w:val="23"/>
        </w:rPr>
        <w:t xml:space="preserve"> </w:t>
      </w:r>
    </w:p>
    <w:p w:rsidR="002D0483" w:rsidRPr="00762563" w:rsidRDefault="00762563" w:rsidP="002D0483">
      <w:pPr>
        <w:shd w:val="clear" w:color="auto" w:fill="FFFFFF"/>
        <w:spacing w:after="324" w:line="319" w:lineRule="atLeast"/>
        <w:ind w:left="708" w:firstLine="708"/>
        <w:jc w:val="both"/>
        <w:rPr>
          <w:rFonts w:ascii="Calibri" w:hAnsi="Calibri" w:cs="Calibri"/>
          <w:sz w:val="23"/>
          <w:szCs w:val="23"/>
        </w:rPr>
      </w:pPr>
      <w:r w:rsidRPr="00762563">
        <w:rPr>
          <w:rFonts w:ascii="Bookman Old Style" w:hAnsi="Bookman Old Style" w:cs="Calibri"/>
          <w:sz w:val="23"/>
          <w:szCs w:val="23"/>
        </w:rPr>
        <w:t xml:space="preserve"> Indico ao Excelentíssimo Senhor Prefeito </w:t>
      </w:r>
      <w:proofErr w:type="gramStart"/>
      <w:r w:rsidRPr="00762563">
        <w:rPr>
          <w:rFonts w:ascii="Bookman Old Style" w:hAnsi="Bookman Old Style" w:cs="Calibri"/>
          <w:sz w:val="23"/>
          <w:szCs w:val="23"/>
        </w:rPr>
        <w:t>Municipal</w:t>
      </w:r>
      <w:r w:rsidR="00982524">
        <w:rPr>
          <w:rFonts w:ascii="Bookman Old Style" w:hAnsi="Bookman Old Style" w:cs="Calibri"/>
          <w:sz w:val="23"/>
          <w:szCs w:val="23"/>
        </w:rPr>
        <w:t xml:space="preserve"> </w:t>
      </w:r>
      <w:r w:rsidR="002D0483">
        <w:rPr>
          <w:rFonts w:ascii="Bookman Old Style" w:hAnsi="Bookman Old Style" w:cs="Calibri"/>
          <w:sz w:val="23"/>
          <w:szCs w:val="23"/>
        </w:rPr>
        <w:t>,</w:t>
      </w:r>
      <w:proofErr w:type="gramEnd"/>
      <w:r w:rsidR="002D0483">
        <w:rPr>
          <w:rFonts w:ascii="Bookman Old Style" w:hAnsi="Bookman Old Style" w:cs="Calibri"/>
          <w:sz w:val="23"/>
          <w:szCs w:val="23"/>
        </w:rPr>
        <w:t xml:space="preserve"> juntamente com a Secretaria de Educação, em especial com o Departamento de Cultura, para que seja revisto a possibilidade quanto ao incentivo de reabertura do Museu do Tropeiro. Tal iniciativa vem enriquecer conhecimentos de alunos e munícipes, visto que nosso município faz parte da rota dos Tropeiros e guardamos um numeroso acervo com o qual terá relevante crescimento cultural em nossa cidade.</w:t>
      </w:r>
      <w:r w:rsidR="002D0483" w:rsidRPr="00762563">
        <w:rPr>
          <w:rFonts w:ascii="Bookman Old Style" w:hAnsi="Bookman Old Style" w:cs="Calibri"/>
          <w:sz w:val="23"/>
          <w:szCs w:val="23"/>
        </w:rPr>
        <w:t xml:space="preserve"> </w:t>
      </w:r>
    </w:p>
    <w:p w:rsidR="00982524" w:rsidRDefault="00982524" w:rsidP="00982524">
      <w:pPr>
        <w:shd w:val="clear" w:color="auto" w:fill="FFFFFF"/>
        <w:spacing w:after="324" w:line="319" w:lineRule="atLeast"/>
        <w:ind w:firstLine="708"/>
        <w:jc w:val="both"/>
        <w:rPr>
          <w:rFonts w:ascii="Bookman Old Style" w:hAnsi="Bookman Old Style" w:cs="Calibri"/>
          <w:sz w:val="23"/>
          <w:szCs w:val="23"/>
        </w:rPr>
      </w:pPr>
    </w:p>
    <w:p w:rsidR="00762563" w:rsidRPr="00762563" w:rsidRDefault="00762563" w:rsidP="006E4D4B">
      <w:pPr>
        <w:shd w:val="clear" w:color="auto" w:fill="FFFFFF"/>
        <w:spacing w:after="324" w:line="338" w:lineRule="atLeast"/>
        <w:jc w:val="both"/>
        <w:rPr>
          <w:rFonts w:ascii="Calibri" w:hAnsi="Calibri" w:cs="Calibri"/>
          <w:color w:val="444444"/>
          <w:sz w:val="23"/>
          <w:szCs w:val="23"/>
        </w:rPr>
      </w:pPr>
      <w:r w:rsidRPr="00762563">
        <w:rPr>
          <w:rFonts w:ascii="Bookman Old Style" w:hAnsi="Bookman Old Style" w:cs="Calibri"/>
          <w:sz w:val="23"/>
          <w:szCs w:val="23"/>
          <w:shd w:val="clear" w:color="auto" w:fill="FFFFFF"/>
        </w:rPr>
        <w:t> </w:t>
      </w:r>
    </w:p>
    <w:p w:rsidR="00762563" w:rsidRPr="00762563" w:rsidRDefault="00762563" w:rsidP="00762563">
      <w:pPr>
        <w:shd w:val="clear" w:color="auto" w:fill="FFFFFF"/>
        <w:spacing w:after="324" w:line="338" w:lineRule="atLeast"/>
        <w:rPr>
          <w:rFonts w:ascii="Calibri" w:hAnsi="Calibri" w:cs="Calibri"/>
          <w:color w:val="444444"/>
          <w:sz w:val="23"/>
          <w:szCs w:val="23"/>
        </w:rPr>
      </w:pPr>
      <w:r w:rsidRPr="00762563">
        <w:rPr>
          <w:rFonts w:ascii="Bookman Old Style" w:hAnsi="Bookman Old Style" w:cs="Calibri"/>
          <w:color w:val="444444"/>
          <w:sz w:val="23"/>
          <w:szCs w:val="23"/>
        </w:rPr>
        <w:t xml:space="preserve">         </w:t>
      </w:r>
      <w:r w:rsidRPr="00DE4617">
        <w:rPr>
          <w:rFonts w:ascii="Bookman Old Style" w:hAnsi="Bookman Old Style" w:cs="Calibri"/>
          <w:sz w:val="23"/>
          <w:szCs w:val="23"/>
        </w:rPr>
        <w:t xml:space="preserve">Sala das Sessões da Câmara Municipal em </w:t>
      </w:r>
      <w:r w:rsidR="002D0483">
        <w:rPr>
          <w:rFonts w:ascii="Bookman Old Style" w:hAnsi="Bookman Old Style" w:cs="Calibri"/>
          <w:sz w:val="23"/>
          <w:szCs w:val="23"/>
        </w:rPr>
        <w:t>30</w:t>
      </w:r>
      <w:r w:rsidRPr="00DE4617">
        <w:rPr>
          <w:rFonts w:ascii="Bookman Old Style" w:hAnsi="Bookman Old Style" w:cs="Calibri"/>
          <w:sz w:val="23"/>
          <w:szCs w:val="23"/>
        </w:rPr>
        <w:t xml:space="preserve"> de Março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E44DC4" w:rsidRPr="00A55F14" w:rsidRDefault="00E44DC4" w:rsidP="00A55F14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>J</w:t>
      </w:r>
      <w:r w:rsidR="006E4D4B">
        <w:rPr>
          <w:rFonts w:ascii="Bookman Old Style" w:hAnsi="Bookman Old Style" w:cs="Arial"/>
          <w:b/>
        </w:rPr>
        <w:t>USSARA TONON</w:t>
      </w:r>
    </w:p>
    <w:p w:rsidR="00634A1F" w:rsidRPr="00A55F14" w:rsidRDefault="00E44DC4" w:rsidP="006E4D4B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>VEREADOR</w:t>
      </w:r>
      <w:r w:rsidR="006E4D4B">
        <w:rPr>
          <w:rFonts w:ascii="Bookman Old Style" w:hAnsi="Bookman Old Style" w:cs="Arial"/>
          <w:b/>
        </w:rPr>
        <w:t>A</w:t>
      </w: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  <w:sectPr w:rsidR="00634A1F" w:rsidRPr="00A55F1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89" w:rsidRDefault="00706D89">
      <w:r>
        <w:separator/>
      </w:r>
    </w:p>
  </w:endnote>
  <w:endnote w:type="continuationSeparator" w:id="0">
    <w:p w:rsidR="00706D89" w:rsidRDefault="0070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706D89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706D89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706D89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89" w:rsidRDefault="00706D89">
      <w:r>
        <w:separator/>
      </w:r>
    </w:p>
  </w:footnote>
  <w:footnote w:type="continuationSeparator" w:id="0">
    <w:p w:rsidR="00706D89" w:rsidRDefault="00706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706D89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706D89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706D8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706D8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71D7ECC" wp14:editId="319630D3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706D89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706D89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E5731"/>
    <w:rsid w:val="002D0483"/>
    <w:rsid w:val="003669A4"/>
    <w:rsid w:val="004C3523"/>
    <w:rsid w:val="00634A1F"/>
    <w:rsid w:val="006E3C5C"/>
    <w:rsid w:val="006E4D4B"/>
    <w:rsid w:val="00706D89"/>
    <w:rsid w:val="00762563"/>
    <w:rsid w:val="00803B41"/>
    <w:rsid w:val="00840D41"/>
    <w:rsid w:val="0089669E"/>
    <w:rsid w:val="00982524"/>
    <w:rsid w:val="009B75A0"/>
    <w:rsid w:val="00A01772"/>
    <w:rsid w:val="00A43E91"/>
    <w:rsid w:val="00A55F14"/>
    <w:rsid w:val="00DE4617"/>
    <w:rsid w:val="00E077C3"/>
    <w:rsid w:val="00E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cxmsonormal">
    <w:name w:val="ecxmsonormal"/>
    <w:basedOn w:val="Normal"/>
    <w:rsid w:val="00762563"/>
    <w:pPr>
      <w:spacing w:before="100" w:beforeAutospacing="1" w:after="100" w:afterAutospacing="1"/>
    </w:pPr>
  </w:style>
  <w:style w:type="paragraph" w:customStyle="1" w:styleId="ecxmsobodytext">
    <w:name w:val="ecxmsobodytext"/>
    <w:basedOn w:val="Normal"/>
    <w:rsid w:val="007625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cxmsonormal">
    <w:name w:val="ecxmsonormal"/>
    <w:basedOn w:val="Normal"/>
    <w:rsid w:val="00762563"/>
    <w:pPr>
      <w:spacing w:before="100" w:beforeAutospacing="1" w:after="100" w:afterAutospacing="1"/>
    </w:pPr>
  </w:style>
  <w:style w:type="paragraph" w:customStyle="1" w:styleId="ecxmsobodytext">
    <w:name w:val="ecxmsobodytext"/>
    <w:basedOn w:val="Normal"/>
    <w:rsid w:val="007625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2015-03-23T19:31:00Z</cp:lastPrinted>
  <dcterms:created xsi:type="dcterms:W3CDTF">2015-04-09T16:13:00Z</dcterms:created>
  <dcterms:modified xsi:type="dcterms:W3CDTF">2015-04-09T16:13:00Z</dcterms:modified>
</cp:coreProperties>
</file>